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2" w:rsidRDefault="00FD01D2" w:rsidP="00FD01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67A6FD" wp14:editId="0A7DED1D">
            <wp:extent cx="3924300" cy="817563"/>
            <wp:effectExtent l="0" t="0" r="0" b="1905"/>
            <wp:docPr id="1" name="Picture 1" descr="CC+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+-t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D2" w:rsidRPr="00BA1C8B" w:rsidRDefault="00AA0BF8" w:rsidP="009F5F59">
      <w:pPr>
        <w:jc w:val="center"/>
        <w:rPr>
          <w:sz w:val="40"/>
          <w:szCs w:val="40"/>
        </w:rPr>
      </w:pPr>
      <w:r w:rsidRPr="00BA1C8B">
        <w:rPr>
          <w:b/>
          <w:sz w:val="40"/>
          <w:szCs w:val="40"/>
        </w:rPr>
        <w:t xml:space="preserve">Wright State University - </w:t>
      </w:r>
      <w:r w:rsidR="00BD4C01" w:rsidRPr="00BA1C8B">
        <w:rPr>
          <w:b/>
          <w:sz w:val="40"/>
          <w:szCs w:val="40"/>
        </w:rPr>
        <w:t>Dayton</w:t>
      </w:r>
      <w:r w:rsidR="00FD01D2" w:rsidRPr="00BA1C8B">
        <w:rPr>
          <w:sz w:val="40"/>
          <w:szCs w:val="40"/>
        </w:rPr>
        <w:t xml:space="preserve"> </w:t>
      </w:r>
      <w:r w:rsidR="00FD01D2" w:rsidRPr="00BA1C8B">
        <w:rPr>
          <w:b/>
          <w:sz w:val="40"/>
          <w:szCs w:val="40"/>
        </w:rPr>
        <w:t>C</w:t>
      </w:r>
      <w:r w:rsidRPr="00BA1C8B">
        <w:rPr>
          <w:b/>
          <w:sz w:val="40"/>
          <w:szCs w:val="40"/>
        </w:rPr>
        <w:t>ampus</w:t>
      </w:r>
    </w:p>
    <w:p w:rsidR="009F5F59" w:rsidRPr="007C1141" w:rsidRDefault="00FD01D2" w:rsidP="007C1141">
      <w:pPr>
        <w:pStyle w:val="NoSpacing"/>
        <w:jc w:val="center"/>
        <w:rPr>
          <w:sz w:val="28"/>
          <w:szCs w:val="28"/>
        </w:rPr>
      </w:pPr>
      <w:r w:rsidRPr="00F5719E">
        <w:rPr>
          <w:color w:val="2E74B5" w:themeColor="accent1" w:themeShade="BF"/>
          <w:sz w:val="28"/>
          <w:szCs w:val="28"/>
        </w:rPr>
        <w:t>Academic Advising Information</w:t>
      </w:r>
      <w:r w:rsidR="00DC4DAB">
        <w:rPr>
          <w:color w:val="2E74B5" w:themeColor="accent1" w:themeShade="BF"/>
          <w:sz w:val="28"/>
          <w:szCs w:val="28"/>
        </w:rPr>
        <w:t xml:space="preserve"> </w:t>
      </w:r>
      <w:r w:rsidR="004E1659">
        <w:rPr>
          <w:color w:val="2E74B5" w:themeColor="accent1" w:themeShade="BF"/>
          <w:sz w:val="28"/>
          <w:szCs w:val="28"/>
        </w:rPr>
        <w:t>2018-2019</w:t>
      </w:r>
    </w:p>
    <w:p w:rsidR="009F5F59" w:rsidRDefault="009F5F59" w:rsidP="009E2331">
      <w:pPr>
        <w:pStyle w:val="NoSpacing"/>
        <w:jc w:val="center"/>
      </w:pPr>
    </w:p>
    <w:p w:rsidR="00E35DB0" w:rsidRDefault="00E35DB0" w:rsidP="009E2331">
      <w:pPr>
        <w:pStyle w:val="NoSpacing"/>
        <w:jc w:val="center"/>
        <w:rPr>
          <w:b/>
        </w:rPr>
        <w:sectPr w:rsidR="00E35DB0" w:rsidSect="00BD4C01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01D2" w:rsidRPr="00D4356F" w:rsidRDefault="00AA0BF8" w:rsidP="009E2331">
      <w:pPr>
        <w:pStyle w:val="NoSpacing"/>
        <w:jc w:val="center"/>
        <w:rPr>
          <w:b/>
          <w:sz w:val="24"/>
          <w:szCs w:val="24"/>
        </w:rPr>
      </w:pPr>
      <w:r w:rsidRPr="00D4356F">
        <w:rPr>
          <w:b/>
          <w:sz w:val="24"/>
          <w:szCs w:val="24"/>
        </w:rPr>
        <w:t>Shamon Green</w:t>
      </w:r>
      <w:r w:rsidR="00D4356F">
        <w:rPr>
          <w:b/>
          <w:sz w:val="24"/>
          <w:szCs w:val="24"/>
        </w:rPr>
        <w:t xml:space="preserve"> M.Ed. </w:t>
      </w:r>
    </w:p>
    <w:p w:rsidR="00FD01D2" w:rsidRPr="00EC469A" w:rsidRDefault="004E1659" w:rsidP="009E2331">
      <w:pPr>
        <w:pStyle w:val="NoSpacing"/>
        <w:jc w:val="center"/>
        <w:rPr>
          <w:b/>
          <w:sz w:val="24"/>
          <w:szCs w:val="24"/>
        </w:rPr>
      </w:pPr>
      <w:r w:rsidRPr="00EC469A">
        <w:rPr>
          <w:b/>
          <w:sz w:val="24"/>
          <w:szCs w:val="24"/>
        </w:rPr>
        <w:t>Assistant Director</w:t>
      </w:r>
    </w:p>
    <w:p w:rsidR="00BD4C01" w:rsidRDefault="00F41FFF" w:rsidP="009E2331">
      <w:pPr>
        <w:pStyle w:val="NoSpacing"/>
        <w:jc w:val="center"/>
      </w:pPr>
      <w:r>
        <w:t>University Academic Advising</w:t>
      </w:r>
    </w:p>
    <w:p w:rsidR="00BD4C01" w:rsidRDefault="00BD4C01" w:rsidP="009E2331">
      <w:pPr>
        <w:pStyle w:val="NoSpacing"/>
        <w:jc w:val="center"/>
      </w:pPr>
      <w:r>
        <w:t>101 Student Success Building</w:t>
      </w:r>
    </w:p>
    <w:p w:rsidR="009E2331" w:rsidRDefault="009E2331" w:rsidP="009E2331">
      <w:pPr>
        <w:pStyle w:val="NoSpacing"/>
        <w:jc w:val="center"/>
      </w:pPr>
    </w:p>
    <w:p w:rsidR="00BD4C01" w:rsidRPr="00F5719E" w:rsidRDefault="00BD4C01" w:rsidP="009E2331">
      <w:pPr>
        <w:pStyle w:val="NoSpacing"/>
        <w:jc w:val="center"/>
      </w:pPr>
      <w:r w:rsidRPr="00BD4C01">
        <w:t>3640 Col. Glenn HWY.</w:t>
      </w:r>
    </w:p>
    <w:p w:rsidR="00FD01D2" w:rsidRPr="00F5719E" w:rsidRDefault="00BD4C01" w:rsidP="009E2331">
      <w:pPr>
        <w:pStyle w:val="NoSpacing"/>
        <w:jc w:val="center"/>
      </w:pPr>
      <w:r>
        <w:t>Dayton, OH 45435</w:t>
      </w:r>
    </w:p>
    <w:p w:rsidR="00FD01D2" w:rsidRPr="00F5719E" w:rsidRDefault="00BD4C01" w:rsidP="009E2331">
      <w:pPr>
        <w:pStyle w:val="NoSpacing"/>
        <w:jc w:val="center"/>
      </w:pPr>
      <w:r>
        <w:t>(937) 775-5750</w:t>
      </w:r>
    </w:p>
    <w:p w:rsidR="00FD01D2" w:rsidRPr="00F5719E" w:rsidRDefault="00EB7D11" w:rsidP="009E2331">
      <w:pPr>
        <w:pStyle w:val="NoSpacing"/>
        <w:jc w:val="center"/>
      </w:pPr>
      <w:r>
        <w:t>FAX </w:t>
      </w:r>
      <w:r w:rsidR="009C7B45">
        <w:t>(937) 775-5762</w:t>
      </w:r>
    </w:p>
    <w:p w:rsidR="009F5F59" w:rsidRDefault="009F5F59" w:rsidP="00FD01D2">
      <w:pPr>
        <w:pStyle w:val="NoSpacing"/>
      </w:pPr>
    </w:p>
    <w:p w:rsidR="00E35DB0" w:rsidRDefault="00E35DB0" w:rsidP="007137C0">
      <w:pPr>
        <w:pStyle w:val="NoSpacing"/>
        <w:jc w:val="center"/>
        <w:rPr>
          <w:color w:val="2E74B5" w:themeColor="accent1" w:themeShade="BF"/>
          <w:sz w:val="28"/>
          <w:szCs w:val="28"/>
        </w:rPr>
        <w:sectPr w:rsidR="00E35DB0" w:rsidSect="00E35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3C67" w:rsidRDefault="002D346A" w:rsidP="00F97D66">
      <w:pPr>
        <w:pStyle w:val="NoSpacing"/>
        <w:pBdr>
          <w:top w:val="single" w:sz="6" w:space="1" w:color="auto"/>
          <w:bottom w:val="single" w:sz="6" w:space="0" w:color="auto"/>
        </w:pBdr>
        <w:jc w:val="center"/>
        <w:rPr>
          <w:rStyle w:val="Hyperlink"/>
          <w:sz w:val="28"/>
          <w:szCs w:val="28"/>
        </w:rPr>
      </w:pPr>
      <w:hyperlink r:id="rId10" w:history="1">
        <w:hyperlink r:id="rId11" w:history="1">
          <w:r w:rsidR="00DD1EEB" w:rsidRPr="00DD1EEB">
            <w:rPr>
              <w:rStyle w:val="Hyperlink"/>
              <w:sz w:val="28"/>
              <w:szCs w:val="28"/>
            </w:rPr>
            <w:t>ccpadvising-uc@wright.edu</w:t>
          </w:r>
        </w:hyperlink>
      </w:hyperlink>
    </w:p>
    <w:tbl>
      <w:tblPr>
        <w:tblpPr w:leftFromText="180" w:rightFromText="180" w:vertAnchor="text" w:horzAnchor="margin" w:tblpXSpec="center" w:tblpY="82"/>
        <w:tblW w:w="94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050"/>
      </w:tblGrid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FF" w:rsidRPr="004E1659" w:rsidRDefault="00F41FFF" w:rsidP="00F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 2019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FF" w:rsidRPr="004E1659" w:rsidRDefault="00F41FFF" w:rsidP="00F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Term (C term)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</w:t>
            </w:r>
          </w:p>
        </w:tc>
        <w:tc>
          <w:tcPr>
            <w:tcW w:w="4005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  <w:r w:rsidRPr="00F41FFF">
              <w:rPr>
                <w:sz w:val="24"/>
                <w:szCs w:val="24"/>
              </w:rPr>
              <w:t>Monday, January 14, 2019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register or add without instructor permission</w:t>
            </w:r>
          </w:p>
        </w:tc>
        <w:tc>
          <w:tcPr>
            <w:tcW w:w="4005" w:type="dxa"/>
            <w:tcBorders>
              <w:bottom w:val="single" w:sz="12" w:space="0" w:color="auto"/>
              <w:right w:val="single" w:sz="12" w:space="0" w:color="auto"/>
            </w:tcBorders>
          </w:tcPr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  <w:r w:rsidRPr="00F41FFF">
              <w:rPr>
                <w:sz w:val="24"/>
                <w:szCs w:val="24"/>
              </w:rPr>
              <w:t>Monday, January 21, 2019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day to drop/withdraw and receive 100% tuition refund (required in-person at Raider Connect during normal business hours if student has holds)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FFF" w:rsidRPr="004E1659" w:rsidRDefault="00F41FFF" w:rsidP="00F41FFF">
            <w:pPr>
              <w:jc w:val="center"/>
              <w:rPr>
                <w:b/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b/>
                <w:sz w:val="24"/>
                <w:szCs w:val="24"/>
              </w:rPr>
            </w:pPr>
            <w:r w:rsidRPr="00F41FFF">
              <w:rPr>
                <w:b/>
                <w:sz w:val="24"/>
                <w:szCs w:val="24"/>
              </w:rPr>
              <w:t>Friday, January 25, 2019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course without a grade (required in-person at Raider Connect during normal business hours if student has holds)</w:t>
            </w:r>
          </w:p>
        </w:tc>
        <w:tc>
          <w:tcPr>
            <w:tcW w:w="4005" w:type="dxa"/>
            <w:tcBorders>
              <w:right w:val="single" w:sz="12" w:space="0" w:color="auto"/>
            </w:tcBorders>
            <w:hideMark/>
          </w:tcPr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  <w:r w:rsidRPr="00F41FFF">
              <w:rPr>
                <w:sz w:val="24"/>
                <w:szCs w:val="24"/>
              </w:rPr>
              <w:t>Friday, February 8, 2019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course with a W grade (required in-person at Raider Connect during normal business hours if student has holds)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  <w:r w:rsidRPr="00F41FFF">
              <w:rPr>
                <w:sz w:val="24"/>
                <w:szCs w:val="24"/>
              </w:rPr>
              <w:t>Friday, March 22, 2019</w:t>
            </w:r>
          </w:p>
        </w:tc>
      </w:tr>
      <w:tr w:rsidR="00F41FFF" w:rsidRPr="004E1659" w:rsidTr="00F41FFF">
        <w:trPr>
          <w:tblCellSpacing w:w="15" w:type="dxa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1FFF" w:rsidRPr="004E1659" w:rsidRDefault="00F41FFF" w:rsidP="00F41FFF">
            <w:pPr>
              <w:jc w:val="center"/>
              <w:rPr>
                <w:sz w:val="24"/>
                <w:szCs w:val="24"/>
              </w:rPr>
            </w:pPr>
            <w:r w:rsidRPr="00F41FFF">
              <w:rPr>
                <w:sz w:val="24"/>
                <w:szCs w:val="24"/>
              </w:rPr>
              <w:t>Saturday, April 27, 2019</w:t>
            </w:r>
          </w:p>
        </w:tc>
      </w:tr>
      <w:tr w:rsidR="00F41FFF" w:rsidRPr="004E1659" w:rsidTr="00F41FFF">
        <w:trPr>
          <w:trHeight w:val="696"/>
          <w:tblCellSpacing w:w="15" w:type="dxa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FF" w:rsidRPr="004E1659" w:rsidRDefault="00F41FFF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eastAsia="Times New Roman" w:hAnsi="Times New Roman" w:cs="Times New Roman"/>
                <w:sz w:val="24"/>
                <w:szCs w:val="24"/>
              </w:rPr>
              <w:t>Full Term Final Examinations begin</w:t>
            </w:r>
          </w:p>
          <w:p w:rsidR="00F41FFF" w:rsidRPr="004E1659" w:rsidRDefault="002D346A" w:rsidP="00F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41FFF" w:rsidRPr="004E165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http://www.wright.edu/registrar/scheduling/exam-schedules</w:t>
              </w:r>
            </w:hyperlink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1FFF" w:rsidRPr="004E1659" w:rsidRDefault="00F41FFF" w:rsidP="00F41FFF">
            <w:pPr>
              <w:jc w:val="center"/>
              <w:rPr>
                <w:b/>
                <w:sz w:val="24"/>
                <w:szCs w:val="24"/>
              </w:rPr>
            </w:pPr>
          </w:p>
          <w:p w:rsidR="00F41FFF" w:rsidRPr="004E1659" w:rsidRDefault="00F41FFF" w:rsidP="00F41FFF">
            <w:pPr>
              <w:jc w:val="center"/>
              <w:rPr>
                <w:b/>
                <w:sz w:val="24"/>
                <w:szCs w:val="24"/>
              </w:rPr>
            </w:pPr>
            <w:r w:rsidRPr="00F41FFF">
              <w:rPr>
                <w:b/>
                <w:sz w:val="24"/>
                <w:szCs w:val="24"/>
              </w:rPr>
              <w:t>Monday, April 29, 2019</w:t>
            </w:r>
          </w:p>
        </w:tc>
      </w:tr>
    </w:tbl>
    <w:p w:rsidR="009E2331" w:rsidRDefault="009E2331" w:rsidP="00BC3A6B">
      <w:pPr>
        <w:pStyle w:val="NoSpacing"/>
        <w:jc w:val="center"/>
      </w:pPr>
    </w:p>
    <w:p w:rsidR="00DD1EEB" w:rsidRDefault="00DD1EEB" w:rsidP="00DD1EEB">
      <w:pPr>
        <w:pStyle w:val="NoSpacing"/>
        <w:ind w:left="360"/>
        <w:rPr>
          <w:b/>
          <w:i/>
        </w:rPr>
      </w:pPr>
    </w:p>
    <w:p w:rsidR="006A3C67" w:rsidRDefault="006A3C67" w:rsidP="00DD1EEB">
      <w:pPr>
        <w:pStyle w:val="NoSpacing"/>
        <w:ind w:left="360"/>
        <w:rPr>
          <w:b/>
          <w:i/>
        </w:rPr>
      </w:pPr>
    </w:p>
    <w:p w:rsidR="006A3C67" w:rsidRDefault="006A3C67" w:rsidP="00DD1EEB">
      <w:pPr>
        <w:pStyle w:val="NoSpacing"/>
        <w:ind w:left="360"/>
        <w:rPr>
          <w:b/>
          <w:i/>
        </w:rPr>
      </w:pPr>
    </w:p>
    <w:p w:rsidR="00B91B07" w:rsidRPr="00B91B07" w:rsidRDefault="00B91B07" w:rsidP="00DD1EEB">
      <w:pPr>
        <w:pStyle w:val="NoSpacing"/>
        <w:ind w:left="360"/>
      </w:pPr>
    </w:p>
    <w:p w:rsidR="00F97D66" w:rsidRDefault="00F97D66" w:rsidP="00DD1EEB">
      <w:pPr>
        <w:pStyle w:val="NoSpacing"/>
        <w:ind w:left="360"/>
        <w:rPr>
          <w:b/>
          <w:i/>
        </w:rPr>
      </w:pPr>
    </w:p>
    <w:p w:rsidR="00F97D66" w:rsidRDefault="00F97D66" w:rsidP="00DD1EEB">
      <w:pPr>
        <w:pStyle w:val="NoSpacing"/>
        <w:ind w:left="360"/>
        <w:rPr>
          <w:b/>
          <w:i/>
        </w:rPr>
      </w:pPr>
    </w:p>
    <w:p w:rsidR="006D4CD9" w:rsidRDefault="006D4CD9" w:rsidP="00DD1EEB">
      <w:pPr>
        <w:pStyle w:val="NoSpacing"/>
        <w:ind w:left="360"/>
        <w:rPr>
          <w:b/>
          <w:i/>
        </w:rPr>
      </w:pPr>
    </w:p>
    <w:p w:rsidR="004E1659" w:rsidRDefault="004E1659" w:rsidP="00F41FFF">
      <w:pPr>
        <w:pStyle w:val="NoSpacing"/>
        <w:rPr>
          <w:b/>
          <w:i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</w:p>
    <w:p w:rsidR="009E2331" w:rsidRPr="00F41FFF" w:rsidRDefault="00F41FFF" w:rsidP="004E1659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9E2331" w:rsidRPr="00F41FFF">
        <w:rPr>
          <w:b/>
          <w:sz w:val="24"/>
          <w:szCs w:val="24"/>
        </w:rPr>
        <w:t xml:space="preserve">Wright State University Academic Calendar can be found: </w:t>
      </w:r>
      <w:hyperlink r:id="rId13" w:history="1">
        <w:r w:rsidR="00316ECE" w:rsidRPr="00F41FFF">
          <w:rPr>
            <w:rStyle w:val="Hyperlink"/>
            <w:b/>
            <w:sz w:val="24"/>
            <w:szCs w:val="24"/>
          </w:rPr>
          <w:t>https://www.wright.edu/registrar/academic-calendar</w:t>
        </w:r>
      </w:hyperlink>
      <w:r w:rsidR="00316ECE" w:rsidRPr="00F41FFF">
        <w:rPr>
          <w:b/>
          <w:sz w:val="24"/>
          <w:szCs w:val="24"/>
        </w:rPr>
        <w:t xml:space="preserve">  </w:t>
      </w:r>
      <w:r w:rsidR="00E91E70" w:rsidRPr="00F41FFF">
        <w:rPr>
          <w:b/>
          <w:sz w:val="24"/>
          <w:szCs w:val="24"/>
        </w:rPr>
        <w:t>College Credit Plus</w:t>
      </w:r>
      <w:r w:rsidR="00BB14A9" w:rsidRPr="00F41FFF">
        <w:rPr>
          <w:b/>
          <w:sz w:val="24"/>
          <w:szCs w:val="24"/>
        </w:rPr>
        <w:t xml:space="preserve"> (CCP)</w:t>
      </w:r>
      <w:r w:rsidR="00E91E70" w:rsidRPr="00F41FFF">
        <w:rPr>
          <w:b/>
          <w:sz w:val="24"/>
          <w:szCs w:val="24"/>
        </w:rPr>
        <w:t xml:space="preserve"> students are strongly encouraged to review the academic calendar.</w:t>
      </w:r>
    </w:p>
    <w:p w:rsidR="009E2331" w:rsidRPr="00ED4A82" w:rsidRDefault="009E2331" w:rsidP="00BC3A6B">
      <w:pPr>
        <w:pStyle w:val="NoSpacing"/>
        <w:jc w:val="center"/>
      </w:pPr>
    </w:p>
    <w:p w:rsidR="004E1659" w:rsidRDefault="002838C8" w:rsidP="007C1141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lastRenderedPageBreak/>
        <w:t xml:space="preserve">Where can </w:t>
      </w:r>
      <w:r w:rsidR="007D40D0">
        <w:rPr>
          <w:b/>
          <w:i/>
        </w:rPr>
        <w:t>students find</w:t>
      </w:r>
      <w:r w:rsidR="00EC469A">
        <w:rPr>
          <w:b/>
          <w:i/>
        </w:rPr>
        <w:t xml:space="preserve"> information </w:t>
      </w:r>
      <w:r>
        <w:rPr>
          <w:b/>
          <w:i/>
        </w:rPr>
        <w:t>about</w:t>
      </w:r>
      <w:r w:rsidR="00EC469A">
        <w:rPr>
          <w:b/>
          <w:i/>
        </w:rPr>
        <w:t xml:space="preserve"> the CCP program at Wright State University?</w:t>
      </w:r>
    </w:p>
    <w:p w:rsidR="004E1659" w:rsidRDefault="002D346A" w:rsidP="00EC469A">
      <w:pPr>
        <w:pStyle w:val="NoSpacing"/>
        <w:ind w:firstLine="360"/>
        <w:rPr>
          <w:b/>
        </w:rPr>
      </w:pPr>
      <w:hyperlink r:id="rId14" w:history="1">
        <w:r w:rsidR="004E1659" w:rsidRPr="004E1659">
          <w:rPr>
            <w:rStyle w:val="Hyperlink"/>
            <w:b/>
          </w:rPr>
          <w:t>https://www.wright.edu/college-credit-plus</w:t>
        </w:r>
      </w:hyperlink>
      <w:r w:rsidR="004E1659" w:rsidRPr="004E1659">
        <w:rPr>
          <w:b/>
        </w:rPr>
        <w:t xml:space="preserve"> </w:t>
      </w:r>
      <w:r w:rsidR="00EC469A">
        <w:rPr>
          <w:b/>
        </w:rPr>
        <w:t>.</w:t>
      </w:r>
    </w:p>
    <w:p w:rsidR="004E1659" w:rsidRPr="004E1659" w:rsidRDefault="004E1659" w:rsidP="004E1659">
      <w:pPr>
        <w:pStyle w:val="NoSpacing"/>
        <w:ind w:left="720"/>
        <w:rPr>
          <w:b/>
        </w:rPr>
      </w:pPr>
    </w:p>
    <w:p w:rsidR="009F5F59" w:rsidRPr="0057486A" w:rsidRDefault="009E2331" w:rsidP="007C1141">
      <w:pPr>
        <w:pStyle w:val="NoSpacing"/>
        <w:numPr>
          <w:ilvl w:val="0"/>
          <w:numId w:val="3"/>
        </w:numPr>
        <w:rPr>
          <w:b/>
          <w:i/>
        </w:rPr>
      </w:pPr>
      <w:r w:rsidRPr="0057486A">
        <w:rPr>
          <w:b/>
          <w:i/>
        </w:rPr>
        <w:t>Where can</w:t>
      </w:r>
      <w:r w:rsidR="002838C8">
        <w:rPr>
          <w:b/>
          <w:i/>
        </w:rPr>
        <w:t xml:space="preserve"> </w:t>
      </w:r>
      <w:r w:rsidR="007D40D0">
        <w:rPr>
          <w:b/>
          <w:i/>
        </w:rPr>
        <w:t xml:space="preserve">students </w:t>
      </w:r>
      <w:r w:rsidR="007D40D0" w:rsidRPr="0057486A">
        <w:rPr>
          <w:b/>
          <w:i/>
        </w:rPr>
        <w:t>find</w:t>
      </w:r>
      <w:r w:rsidRPr="0057486A">
        <w:rPr>
          <w:b/>
          <w:i/>
        </w:rPr>
        <w:t xml:space="preserve"> the academic policies for Wright State University? </w:t>
      </w:r>
    </w:p>
    <w:p w:rsidR="007D40D0" w:rsidRDefault="009E2331" w:rsidP="007C1141">
      <w:pPr>
        <w:pStyle w:val="NoSpacing"/>
        <w:ind w:left="360"/>
      </w:pPr>
      <w:r>
        <w:t xml:space="preserve">The Wright State University Academic Policies can be found: </w:t>
      </w:r>
      <w:hyperlink r:id="rId15" w:history="1">
        <w:r w:rsidRPr="00A01B9C">
          <w:rPr>
            <w:rStyle w:val="Hyperlink"/>
          </w:rPr>
          <w:t>https://www.wright.edu/academic-affairs/policies</w:t>
        </w:r>
      </w:hyperlink>
      <w:r w:rsidR="00316ECE">
        <w:t xml:space="preserve"> </w:t>
      </w:r>
      <w:r w:rsidR="007D40D0">
        <w:t>.</w:t>
      </w:r>
    </w:p>
    <w:p w:rsidR="007C1141" w:rsidRDefault="009E2331" w:rsidP="007C1141">
      <w:pPr>
        <w:pStyle w:val="NoSpacing"/>
        <w:ind w:left="360"/>
      </w:pPr>
      <w:r>
        <w:t>C</w:t>
      </w:r>
      <w:r w:rsidR="00BB14A9">
        <w:t xml:space="preserve">CP </w:t>
      </w:r>
      <w:r>
        <w:t xml:space="preserve">students must </w:t>
      </w:r>
      <w:r w:rsidR="00BA1C8B">
        <w:t xml:space="preserve">follow </w:t>
      </w:r>
      <w:r w:rsidR="00E91E70">
        <w:t>the procedures and</w:t>
      </w:r>
      <w:r>
        <w:t xml:space="preserve"> policies of the University</w:t>
      </w:r>
      <w:r w:rsidR="00F97D66">
        <w:t>.</w:t>
      </w:r>
    </w:p>
    <w:p w:rsidR="00BA1C8B" w:rsidRDefault="00BA1C8B" w:rsidP="007C1141">
      <w:pPr>
        <w:pStyle w:val="NoSpacing"/>
        <w:ind w:left="360"/>
      </w:pPr>
    </w:p>
    <w:p w:rsidR="007C1141" w:rsidRPr="0057486A" w:rsidRDefault="002838C8" w:rsidP="007C1141">
      <w:pPr>
        <w:pStyle w:val="NoSpacing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How can </w:t>
      </w:r>
      <w:r w:rsidR="007D40D0">
        <w:rPr>
          <w:b/>
          <w:i/>
        </w:rPr>
        <w:t xml:space="preserve">students </w:t>
      </w:r>
      <w:r w:rsidR="007D40D0" w:rsidRPr="0057486A">
        <w:rPr>
          <w:b/>
          <w:i/>
        </w:rPr>
        <w:t>schedule</w:t>
      </w:r>
      <w:r w:rsidR="007C1141" w:rsidRPr="0057486A">
        <w:rPr>
          <w:b/>
          <w:i/>
        </w:rPr>
        <w:t xml:space="preserve"> an appointment with an academic advisor</w:t>
      </w:r>
      <w:r w:rsidR="007C1141" w:rsidRPr="0057486A">
        <w:rPr>
          <w:b/>
        </w:rPr>
        <w:t>?</w:t>
      </w:r>
    </w:p>
    <w:p w:rsidR="00E91E70" w:rsidRDefault="002838C8" w:rsidP="007C1141">
      <w:pPr>
        <w:pStyle w:val="NoSpacing"/>
        <w:ind w:left="360"/>
      </w:pPr>
      <w:r>
        <w:t xml:space="preserve">Students </w:t>
      </w:r>
      <w:r w:rsidR="007C1141">
        <w:t xml:space="preserve">can schedule an appointment by calling the </w:t>
      </w:r>
      <w:r w:rsidR="00EC469A">
        <w:t>Undecided &amp; College Credit Plus</w:t>
      </w:r>
      <w:r w:rsidR="007C1141">
        <w:t xml:space="preserve"> Academic Advising</w:t>
      </w:r>
      <w:r w:rsidR="00E91E70">
        <w:t xml:space="preserve"> </w:t>
      </w:r>
      <w:r w:rsidR="00EC469A">
        <w:t>office</w:t>
      </w:r>
      <w:r w:rsidR="00E91E70">
        <w:t xml:space="preserve"> at </w:t>
      </w:r>
    </w:p>
    <w:p w:rsidR="00BA1C8B" w:rsidRDefault="007C1141" w:rsidP="001D606D">
      <w:pPr>
        <w:pStyle w:val="NoSpacing"/>
        <w:ind w:left="360"/>
      </w:pPr>
      <w:r>
        <w:t xml:space="preserve"> 937-775-5750.</w:t>
      </w:r>
      <w:r w:rsidR="00DD1EEB">
        <w:t xml:space="preserve"> All CCP students taking classes on campus (or online) must meet with an advisor at least once each semester. Students cannot register for classes until they meet with an advisor. </w:t>
      </w:r>
      <w:r w:rsidR="001D606D">
        <w:t>Students who are only taking classes through their high school are not required to meet with an academic advisor.</w:t>
      </w:r>
      <w:r w:rsidR="001D606D" w:rsidRPr="001D606D">
        <w:t xml:space="preserve"> Every CCP student is assigned to an academic advisor.</w:t>
      </w:r>
    </w:p>
    <w:p w:rsidR="001D606D" w:rsidRPr="001D606D" w:rsidRDefault="001D606D" w:rsidP="001D606D">
      <w:pPr>
        <w:pStyle w:val="NoSpacing"/>
        <w:ind w:left="360"/>
      </w:pPr>
    </w:p>
    <w:p w:rsidR="00BA1C8B" w:rsidRPr="006D4CD9" w:rsidRDefault="00BA1C8B" w:rsidP="00BA1C8B">
      <w:pPr>
        <w:pStyle w:val="NoSpacing"/>
        <w:numPr>
          <w:ilvl w:val="0"/>
          <w:numId w:val="3"/>
        </w:numPr>
        <w:rPr>
          <w:b/>
          <w:i/>
        </w:rPr>
      </w:pPr>
      <w:r w:rsidRPr="006D4CD9">
        <w:rPr>
          <w:b/>
          <w:i/>
        </w:rPr>
        <w:t xml:space="preserve">How </w:t>
      </w:r>
      <w:r w:rsidR="004E1659">
        <w:rPr>
          <w:b/>
          <w:i/>
        </w:rPr>
        <w:t>do academic advisors contact students?</w:t>
      </w:r>
    </w:p>
    <w:p w:rsidR="00BA1C8B" w:rsidRDefault="002838C8" w:rsidP="007C1141">
      <w:pPr>
        <w:pStyle w:val="NoSpacing"/>
        <w:ind w:left="360"/>
      </w:pPr>
      <w:r>
        <w:t>A</w:t>
      </w:r>
      <w:r w:rsidR="00BA1C8B">
        <w:t xml:space="preserve">cademic </w:t>
      </w:r>
      <w:r>
        <w:t>advisors</w:t>
      </w:r>
      <w:r w:rsidR="00BA1C8B">
        <w:t xml:space="preserve"> will contact</w:t>
      </w:r>
      <w:r>
        <w:t xml:space="preserve"> students</w:t>
      </w:r>
      <w:r w:rsidR="00BA1C8B">
        <w:t xml:space="preserve"> through </w:t>
      </w:r>
      <w:r>
        <w:t xml:space="preserve">the student’s </w:t>
      </w:r>
      <w:r w:rsidR="00BA1C8B">
        <w:t>assigned Wright State email address</w:t>
      </w:r>
      <w:r w:rsidR="000D690E">
        <w:t>.</w:t>
      </w:r>
      <w:r w:rsidR="004E1659">
        <w:t xml:space="preserve"> If </w:t>
      </w:r>
      <w:r>
        <w:t xml:space="preserve">students </w:t>
      </w:r>
      <w:r w:rsidR="004E1659">
        <w:t xml:space="preserve">need assistance activating </w:t>
      </w:r>
      <w:r>
        <w:t>their</w:t>
      </w:r>
      <w:r w:rsidR="004E1659">
        <w:t xml:space="preserve"> WSU accounts (WID, UID, WSU email)</w:t>
      </w:r>
      <w:r w:rsidR="00BA1C8B">
        <w:t xml:space="preserve"> please</w:t>
      </w:r>
      <w:r w:rsidR="001D606D">
        <w:t xml:space="preserve"> have the student</w:t>
      </w:r>
      <w:r w:rsidR="00BA1C8B">
        <w:t xml:space="preserve"> contact the Wright State Computing and Telecommunication Services</w:t>
      </w:r>
      <w:r w:rsidR="001D606D">
        <w:t xml:space="preserve"> (CaTS)</w:t>
      </w:r>
      <w:r w:rsidR="00BA1C8B">
        <w:t xml:space="preserve"> at 937-775-4827 for help.</w:t>
      </w:r>
    </w:p>
    <w:p w:rsidR="006D4CD9" w:rsidRDefault="006D4CD9" w:rsidP="007C1141">
      <w:pPr>
        <w:pStyle w:val="NoSpacing"/>
        <w:ind w:left="360"/>
      </w:pPr>
    </w:p>
    <w:p w:rsidR="00A36B28" w:rsidRPr="0057486A" w:rsidRDefault="00AD092E" w:rsidP="007C1141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 w:rsidRPr="0057486A">
        <w:rPr>
          <w:b/>
          <w:i/>
        </w:rPr>
        <w:t>How will CCP courses impact high school and</w:t>
      </w:r>
      <w:r w:rsidR="00A36B28" w:rsidRPr="0057486A">
        <w:rPr>
          <w:b/>
          <w:i/>
        </w:rPr>
        <w:t xml:space="preserve"> college transcript</w:t>
      </w:r>
      <w:r w:rsidRPr="0057486A">
        <w:rPr>
          <w:b/>
          <w:i/>
        </w:rPr>
        <w:t>s</w:t>
      </w:r>
      <w:r w:rsidR="00F42117">
        <w:rPr>
          <w:b/>
          <w:i/>
        </w:rPr>
        <w:t xml:space="preserve"> and </w:t>
      </w:r>
      <w:r w:rsidR="00A36B28" w:rsidRPr="0057486A">
        <w:rPr>
          <w:b/>
          <w:i/>
        </w:rPr>
        <w:t>GPA</w:t>
      </w:r>
      <w:r w:rsidRPr="0057486A">
        <w:rPr>
          <w:b/>
          <w:i/>
        </w:rPr>
        <w:t>s</w:t>
      </w:r>
      <w:r w:rsidR="00A36B28" w:rsidRPr="0057486A">
        <w:rPr>
          <w:b/>
          <w:i/>
        </w:rPr>
        <w:t>?</w:t>
      </w:r>
    </w:p>
    <w:p w:rsidR="00BA1C8B" w:rsidRDefault="00B91B07" w:rsidP="00BA1C8B">
      <w:pPr>
        <w:pStyle w:val="NoSpacing"/>
        <w:numPr>
          <w:ilvl w:val="0"/>
          <w:numId w:val="6"/>
        </w:numPr>
        <w:rPr>
          <w:rFonts w:cs="Arial"/>
          <w:szCs w:val="21"/>
        </w:rPr>
      </w:pPr>
      <w:r>
        <w:rPr>
          <w:rFonts w:cs="Arial"/>
          <w:szCs w:val="21"/>
        </w:rPr>
        <w:t>G</w:t>
      </w:r>
      <w:r w:rsidR="00B623E5" w:rsidRPr="00B623E5">
        <w:rPr>
          <w:rFonts w:cs="Arial"/>
          <w:szCs w:val="21"/>
        </w:rPr>
        <w:t xml:space="preserve">rades </w:t>
      </w:r>
      <w:r>
        <w:rPr>
          <w:rFonts w:cs="Arial"/>
          <w:szCs w:val="21"/>
        </w:rPr>
        <w:t xml:space="preserve">earned </w:t>
      </w:r>
      <w:r w:rsidR="00B623E5" w:rsidRPr="00B623E5">
        <w:rPr>
          <w:rFonts w:cs="Arial"/>
          <w:szCs w:val="21"/>
        </w:rPr>
        <w:t>will become part of</w:t>
      </w:r>
      <w:r w:rsidR="00ED4D47">
        <w:rPr>
          <w:rFonts w:cs="Arial"/>
          <w:szCs w:val="21"/>
        </w:rPr>
        <w:t xml:space="preserve"> the</w:t>
      </w:r>
      <w:r w:rsidR="00B623E5" w:rsidRPr="00B623E5">
        <w:rPr>
          <w:rFonts w:cs="Arial"/>
          <w:szCs w:val="21"/>
        </w:rPr>
        <w:t xml:space="preserve"> high school tr</w:t>
      </w:r>
      <w:r w:rsidR="00ED4D47">
        <w:rPr>
          <w:rFonts w:cs="Arial"/>
          <w:szCs w:val="21"/>
        </w:rPr>
        <w:t>anscript and college transcript</w:t>
      </w:r>
      <w:r w:rsidR="00B623E5" w:rsidRPr="00B623E5">
        <w:rPr>
          <w:rFonts w:cs="Arial"/>
          <w:szCs w:val="21"/>
        </w:rPr>
        <w:t xml:space="preserve">, affecting their respective grade point averages (GPAs). </w:t>
      </w:r>
    </w:p>
    <w:p w:rsidR="00BA1C8B" w:rsidRDefault="00B623E5" w:rsidP="00BA1C8B">
      <w:pPr>
        <w:pStyle w:val="NoSpacing"/>
        <w:numPr>
          <w:ilvl w:val="0"/>
          <w:numId w:val="6"/>
        </w:numPr>
        <w:rPr>
          <w:rFonts w:cs="Arial"/>
          <w:szCs w:val="21"/>
        </w:rPr>
      </w:pPr>
      <w:r w:rsidRPr="00B623E5">
        <w:rPr>
          <w:rFonts w:cs="Arial"/>
          <w:szCs w:val="21"/>
        </w:rPr>
        <w:t xml:space="preserve">A permanent college transcript is initiated with participation and </w:t>
      </w:r>
      <w:r w:rsidR="00ED4D47">
        <w:rPr>
          <w:rFonts w:cs="Arial"/>
          <w:szCs w:val="21"/>
        </w:rPr>
        <w:t>grades follow a student</w:t>
      </w:r>
      <w:r w:rsidRPr="00B623E5">
        <w:rPr>
          <w:rFonts w:cs="Arial"/>
          <w:szCs w:val="21"/>
        </w:rPr>
        <w:t xml:space="preserve"> for life. </w:t>
      </w:r>
    </w:p>
    <w:p w:rsidR="00BA1C8B" w:rsidRDefault="00B623E5" w:rsidP="00BA1C8B">
      <w:pPr>
        <w:pStyle w:val="NoSpacing"/>
        <w:numPr>
          <w:ilvl w:val="0"/>
          <w:numId w:val="6"/>
        </w:numPr>
      </w:pPr>
      <w:r w:rsidRPr="00B623E5">
        <w:rPr>
          <w:rFonts w:cs="Arial"/>
          <w:szCs w:val="21"/>
        </w:rPr>
        <w:t>Low grades may negatively impact potential college admissions and future financial aid opportunities.</w:t>
      </w:r>
      <w:r w:rsidR="00ED38F3">
        <w:t xml:space="preserve"> </w:t>
      </w:r>
      <w:r w:rsidR="00BA1C8B">
        <w:t xml:space="preserve"> </w:t>
      </w:r>
    </w:p>
    <w:p w:rsidR="00FD01D2" w:rsidRPr="004E1183" w:rsidRDefault="00BA1C8B" w:rsidP="00BA1C8B">
      <w:pPr>
        <w:pStyle w:val="NoSpacing"/>
        <w:numPr>
          <w:ilvl w:val="0"/>
          <w:numId w:val="6"/>
        </w:numPr>
        <w:rPr>
          <w:rFonts w:cs="Arial"/>
          <w:b/>
          <w:szCs w:val="21"/>
        </w:rPr>
      </w:pPr>
      <w:r w:rsidRPr="00BA1C8B">
        <w:rPr>
          <w:b/>
        </w:rPr>
        <w:t xml:space="preserve">CCP students that maintain below a 2.0 cumulative GPA </w:t>
      </w:r>
      <w:r>
        <w:rPr>
          <w:b/>
        </w:rPr>
        <w:t>can</w:t>
      </w:r>
      <w:r w:rsidRPr="00BA1C8B">
        <w:rPr>
          <w:b/>
        </w:rPr>
        <w:t xml:space="preserve"> be dismissed from the College Credit Plus program</w:t>
      </w:r>
      <w:r w:rsidR="00894E3D">
        <w:rPr>
          <w:b/>
        </w:rPr>
        <w:t xml:space="preserve"> at Wright State.</w:t>
      </w:r>
    </w:p>
    <w:p w:rsidR="004E1183" w:rsidRPr="004E1183" w:rsidRDefault="004E1183" w:rsidP="004E1183">
      <w:pPr>
        <w:pStyle w:val="NoSpacing"/>
        <w:ind w:left="720"/>
        <w:rPr>
          <w:rFonts w:cs="Arial"/>
          <w:b/>
          <w:szCs w:val="21"/>
        </w:rPr>
      </w:pPr>
    </w:p>
    <w:p w:rsidR="004E1183" w:rsidRPr="004E1183" w:rsidRDefault="004E1183" w:rsidP="004E1183">
      <w:pPr>
        <w:pStyle w:val="NoSpacing"/>
        <w:numPr>
          <w:ilvl w:val="0"/>
          <w:numId w:val="3"/>
        </w:numPr>
        <w:rPr>
          <w:b/>
        </w:rPr>
      </w:pPr>
      <w:r w:rsidRPr="004E1183">
        <w:rPr>
          <w:b/>
        </w:rPr>
        <w:t>How will Wright State courses transfer to other institutions?</w:t>
      </w:r>
    </w:p>
    <w:p w:rsidR="004E1183" w:rsidRDefault="004E1183" w:rsidP="004E1183">
      <w:pPr>
        <w:pStyle w:val="NoSpacing"/>
        <w:numPr>
          <w:ilvl w:val="1"/>
          <w:numId w:val="3"/>
        </w:numPr>
        <w:rPr>
          <w:b/>
        </w:rPr>
      </w:pPr>
      <w:r>
        <w:t xml:space="preserve">Students should talk to their WSU academic advisor and </w:t>
      </w:r>
      <w:r w:rsidR="003A5340">
        <w:t>a college representative</w:t>
      </w:r>
      <w:r>
        <w:t xml:space="preserve"> at the new institution</w:t>
      </w:r>
      <w:r>
        <w:rPr>
          <w:b/>
        </w:rPr>
        <w:t>.</w:t>
      </w:r>
    </w:p>
    <w:p w:rsidR="004E1183" w:rsidRPr="003A5340" w:rsidRDefault="004E1183" w:rsidP="00F11AF3">
      <w:pPr>
        <w:pStyle w:val="NoSpacing"/>
        <w:numPr>
          <w:ilvl w:val="1"/>
          <w:numId w:val="3"/>
        </w:numPr>
        <w:rPr>
          <w:rFonts w:cs="Arial"/>
          <w:b/>
          <w:szCs w:val="21"/>
        </w:rPr>
      </w:pPr>
      <w:r>
        <w:t xml:space="preserve">Students will need </w:t>
      </w:r>
      <w:r w:rsidR="003A5340">
        <w:t>to order</w:t>
      </w:r>
      <w:r>
        <w:t xml:space="preserve"> an </w:t>
      </w:r>
      <w:r w:rsidR="003A5340">
        <w:t>official WSU</w:t>
      </w:r>
      <w:r>
        <w:t xml:space="preserve"> transcript through their WingsExpress account</w:t>
      </w:r>
      <w:r w:rsidR="003A5340">
        <w:t xml:space="preserve"> using the “Request Official Transcript” option or</w:t>
      </w:r>
      <w:r>
        <w:t xml:space="preserve"> c</w:t>
      </w:r>
      <w:r w:rsidR="003A5340">
        <w:t xml:space="preserve">ontact Raider Connect at 937-775-5750 for assistance. </w:t>
      </w:r>
    </w:p>
    <w:sectPr w:rsidR="004E1183" w:rsidRPr="003A5340" w:rsidSect="00E35D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6A" w:rsidRDefault="002D346A" w:rsidP="00DD1EEB">
      <w:pPr>
        <w:spacing w:after="0" w:line="240" w:lineRule="auto"/>
      </w:pPr>
      <w:r>
        <w:separator/>
      </w:r>
    </w:p>
  </w:endnote>
  <w:endnote w:type="continuationSeparator" w:id="0">
    <w:p w:rsidR="002D346A" w:rsidRDefault="002D346A" w:rsidP="00D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EEB" w:rsidRDefault="00DD1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EEB" w:rsidRDefault="00DD1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6A" w:rsidRDefault="002D346A" w:rsidP="00DD1EEB">
      <w:pPr>
        <w:spacing w:after="0" w:line="240" w:lineRule="auto"/>
      </w:pPr>
      <w:r>
        <w:separator/>
      </w:r>
    </w:p>
  </w:footnote>
  <w:footnote w:type="continuationSeparator" w:id="0">
    <w:p w:rsidR="002D346A" w:rsidRDefault="002D346A" w:rsidP="00DD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1C0"/>
    <w:multiLevelType w:val="hybridMultilevel"/>
    <w:tmpl w:val="D7E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DC0"/>
    <w:multiLevelType w:val="hybridMultilevel"/>
    <w:tmpl w:val="50E48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A4FF9"/>
    <w:multiLevelType w:val="hybridMultilevel"/>
    <w:tmpl w:val="7486D9EA"/>
    <w:lvl w:ilvl="0" w:tplc="F20432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B44"/>
    <w:multiLevelType w:val="hybridMultilevel"/>
    <w:tmpl w:val="F2AA1D50"/>
    <w:lvl w:ilvl="0" w:tplc="F204324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20432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95012"/>
    <w:multiLevelType w:val="hybridMultilevel"/>
    <w:tmpl w:val="0F881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65481"/>
    <w:multiLevelType w:val="hybridMultilevel"/>
    <w:tmpl w:val="36CA4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2"/>
    <w:rsid w:val="000D690E"/>
    <w:rsid w:val="00110AB9"/>
    <w:rsid w:val="001346D0"/>
    <w:rsid w:val="001A2AE7"/>
    <w:rsid w:val="001D606D"/>
    <w:rsid w:val="00234BB6"/>
    <w:rsid w:val="0024479A"/>
    <w:rsid w:val="002838C8"/>
    <w:rsid w:val="002D346A"/>
    <w:rsid w:val="00316ECE"/>
    <w:rsid w:val="0038210C"/>
    <w:rsid w:val="003A5340"/>
    <w:rsid w:val="003E5511"/>
    <w:rsid w:val="003F3154"/>
    <w:rsid w:val="0046270D"/>
    <w:rsid w:val="004E1183"/>
    <w:rsid w:val="004E1659"/>
    <w:rsid w:val="00533C93"/>
    <w:rsid w:val="005445CB"/>
    <w:rsid w:val="0057486A"/>
    <w:rsid w:val="005B0FA6"/>
    <w:rsid w:val="005E3B9A"/>
    <w:rsid w:val="005F7673"/>
    <w:rsid w:val="006A3C67"/>
    <w:rsid w:val="006D4CD9"/>
    <w:rsid w:val="007137C0"/>
    <w:rsid w:val="007578D9"/>
    <w:rsid w:val="007B0BE1"/>
    <w:rsid w:val="007C1141"/>
    <w:rsid w:val="007D40D0"/>
    <w:rsid w:val="00894E3D"/>
    <w:rsid w:val="0089702A"/>
    <w:rsid w:val="008F0C8C"/>
    <w:rsid w:val="0098400E"/>
    <w:rsid w:val="009C7B45"/>
    <w:rsid w:val="009E2331"/>
    <w:rsid w:val="009F5F59"/>
    <w:rsid w:val="00A36B28"/>
    <w:rsid w:val="00A4297E"/>
    <w:rsid w:val="00A62059"/>
    <w:rsid w:val="00A7689D"/>
    <w:rsid w:val="00AA0BF8"/>
    <w:rsid w:val="00AB55F4"/>
    <w:rsid w:val="00AD092E"/>
    <w:rsid w:val="00AE4940"/>
    <w:rsid w:val="00B07CDB"/>
    <w:rsid w:val="00B623E5"/>
    <w:rsid w:val="00B91B07"/>
    <w:rsid w:val="00BA1C8B"/>
    <w:rsid w:val="00BB14A9"/>
    <w:rsid w:val="00BB76E3"/>
    <w:rsid w:val="00BC3A6B"/>
    <w:rsid w:val="00BD4C01"/>
    <w:rsid w:val="00BF1AC5"/>
    <w:rsid w:val="00CD6C89"/>
    <w:rsid w:val="00D26B39"/>
    <w:rsid w:val="00D4356F"/>
    <w:rsid w:val="00DC4DAB"/>
    <w:rsid w:val="00DD1EEB"/>
    <w:rsid w:val="00E15276"/>
    <w:rsid w:val="00E35DB0"/>
    <w:rsid w:val="00E91E70"/>
    <w:rsid w:val="00EA22F0"/>
    <w:rsid w:val="00EB7D11"/>
    <w:rsid w:val="00EC469A"/>
    <w:rsid w:val="00ED38F3"/>
    <w:rsid w:val="00ED4D47"/>
    <w:rsid w:val="00F10812"/>
    <w:rsid w:val="00F41FFF"/>
    <w:rsid w:val="00F42117"/>
    <w:rsid w:val="00F5719E"/>
    <w:rsid w:val="00F72EFA"/>
    <w:rsid w:val="00F97D66"/>
    <w:rsid w:val="00FD01D2"/>
    <w:rsid w:val="00FE1149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3D57-D4CE-498F-91B9-08E190D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D2"/>
    <w:rPr>
      <w:color w:val="0563C1"/>
      <w:u w:val="single"/>
    </w:rPr>
  </w:style>
  <w:style w:type="paragraph" w:styleId="NoSpacing">
    <w:name w:val="No Spacing"/>
    <w:uiPriority w:val="1"/>
    <w:qFormat/>
    <w:rsid w:val="00FD0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E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EB"/>
  </w:style>
  <w:style w:type="paragraph" w:styleId="Footer">
    <w:name w:val="footer"/>
    <w:basedOn w:val="Normal"/>
    <w:link w:val="FooterChar"/>
    <w:uiPriority w:val="99"/>
    <w:unhideWhenUsed/>
    <w:rsid w:val="00DD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EB"/>
  </w:style>
  <w:style w:type="character" w:customStyle="1" w:styleId="date-display-single">
    <w:name w:val="date-display-single"/>
    <w:basedOn w:val="DefaultParagraphFont"/>
    <w:rsid w:val="00DC4DAB"/>
  </w:style>
  <w:style w:type="table" w:styleId="TableGridLight">
    <w:name w:val="Grid Table Light"/>
    <w:basedOn w:val="TableNormal"/>
    <w:uiPriority w:val="40"/>
    <w:rsid w:val="006A3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A3C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A3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-Accent1">
    <w:name w:val="Grid Table 1 Light Accent 1"/>
    <w:basedOn w:val="TableNormal"/>
    <w:uiPriority w:val="46"/>
    <w:rsid w:val="006A3C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right.edu/registrar/academic-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ight.edu/registrar/scheduling/exam-schedu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padvising-uc@wrigh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right.edu/academic-affairs/policies" TargetMode="External"/><Relationship Id="rId10" Type="http://schemas.openxmlformats.org/officeDocument/2006/relationships/hyperlink" Target="http://www.wright.edu/undergraduate-admissions/college-credit-pl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right.edu/college-credit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76E1-4DF5-4096-9E82-839F82F1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M. Rentz</dc:creator>
  <cp:keywords/>
  <dc:description/>
  <cp:lastModifiedBy>Rachell Tingelstad</cp:lastModifiedBy>
  <cp:revision>2</cp:revision>
  <cp:lastPrinted>2019-01-07T14:20:00Z</cp:lastPrinted>
  <dcterms:created xsi:type="dcterms:W3CDTF">2019-01-07T15:46:00Z</dcterms:created>
  <dcterms:modified xsi:type="dcterms:W3CDTF">2019-01-07T15:46:00Z</dcterms:modified>
</cp:coreProperties>
</file>